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70" w:rsidRDefault="00AC64BE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Allegato B)</w:t>
      </w:r>
    </w:p>
    <w:p w:rsidR="00FB6070" w:rsidRDefault="00AC64BE">
      <w:pPr>
        <w:pStyle w:val="Standard"/>
        <w:jc w:val="both"/>
        <w:rPr>
          <w:rFonts w:cs="Times New Roman"/>
          <w:b/>
          <w:bCs/>
          <w:i/>
          <w:iCs/>
        </w:rPr>
      </w:pPr>
      <w:proofErr w:type="spellStart"/>
      <w:r>
        <w:rPr>
          <w:rFonts w:cs="Times New Roman"/>
          <w:b/>
          <w:bCs/>
          <w:i/>
          <w:iCs/>
        </w:rPr>
        <w:t>Fac</w:t>
      </w:r>
      <w:proofErr w:type="spellEnd"/>
      <w:r>
        <w:rPr>
          <w:rFonts w:cs="Times New Roman"/>
          <w:b/>
          <w:bCs/>
          <w:i/>
          <w:iCs/>
        </w:rPr>
        <w:t xml:space="preserve"> simile</w:t>
      </w:r>
    </w:p>
    <w:p w:rsidR="00FB6070" w:rsidRDefault="00FB6070">
      <w:pPr>
        <w:pStyle w:val="Standard"/>
        <w:jc w:val="both"/>
        <w:rPr>
          <w:rFonts w:cs="Times New Roman"/>
        </w:rPr>
      </w:pPr>
    </w:p>
    <w:p w:rsidR="00FB6070" w:rsidRDefault="00AC64BE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Informativa sul trattamento dei dati personali</w:t>
      </w:r>
    </w:p>
    <w:p w:rsidR="00FB6070" w:rsidRDefault="00AC64BE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(artt. 13 e 14 - Regolamento UE 2016/679)</w:t>
      </w:r>
    </w:p>
    <w:p w:rsidR="00FB6070" w:rsidRDefault="00FB6070">
      <w:pPr>
        <w:pStyle w:val="Standard"/>
        <w:jc w:val="both"/>
        <w:rPr>
          <w:rFonts w:cs="Times New Roman"/>
        </w:rPr>
      </w:pPr>
    </w:p>
    <w:p w:rsidR="00FB6070" w:rsidRDefault="00FB6070">
      <w:pPr>
        <w:pStyle w:val="Standard"/>
        <w:jc w:val="both"/>
        <w:rPr>
          <w:rFonts w:cs="Times New Roman"/>
        </w:rPr>
      </w:pPr>
    </w:p>
    <w:p w:rsidR="00FB6070" w:rsidRDefault="00AC64B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La presente Informativa viene resa ai sensi e per gli effetti degli artt. 13 e 14 del Regolamento (UE) 2016/679, relativo alla protezione delle persone fisiche con riguardo al trattamento dei dati personali.</w:t>
      </w:r>
    </w:p>
    <w:p w:rsidR="00FB6070" w:rsidRDefault="00AC64B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Il trattamento dei dati personali è improntato al rispetto della normativa sulla protezione dei dati personali e, in particolare, ai principi di correttezza, liceità e trasparenza, di limitazione della conservazione, nonché di minimizzazione dei dati in conformità agli artt. 5 e 25 del Regolamento (UE) 2016/679.</w:t>
      </w:r>
    </w:p>
    <w:p w:rsidR="00FB6070" w:rsidRDefault="00FB6070">
      <w:pPr>
        <w:pStyle w:val="Standard"/>
        <w:jc w:val="both"/>
        <w:rPr>
          <w:rFonts w:cs="Times New Roman"/>
        </w:rPr>
      </w:pPr>
    </w:p>
    <w:p w:rsidR="00FB6070" w:rsidRDefault="00AC64BE">
      <w:pPr>
        <w:pStyle w:val="Standard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Titolari del trattamento</w:t>
      </w:r>
    </w:p>
    <w:p w:rsidR="00B21FB2" w:rsidRPr="00B21FB2" w:rsidRDefault="00B21FB2">
      <w:pPr>
        <w:pStyle w:val="Standard"/>
        <w:jc w:val="both"/>
      </w:pPr>
      <w:r>
        <w:rPr>
          <w:rFonts w:cs="Times New Roman"/>
          <w:color w:val="000000"/>
        </w:rPr>
        <w:t>I Titolari del trattamento sono L’Azie</w:t>
      </w:r>
      <w:r w:rsidR="00492FF3">
        <w:rPr>
          <w:rFonts w:cs="Times New Roman"/>
          <w:color w:val="000000"/>
        </w:rPr>
        <w:t>nda Sanitaria… la Regione Autonoma della Sardegna</w:t>
      </w:r>
      <w:r>
        <w:rPr>
          <w:rFonts w:cs="Times New Roman"/>
          <w:color w:val="000000"/>
        </w:rPr>
        <w:t xml:space="preserve"> e il Ministero della Salute, nei limiti delle rispettive competenze attribuite dalla legge.</w:t>
      </w:r>
    </w:p>
    <w:p w:rsidR="00B21FB2" w:rsidRDefault="00B21FB2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 w:rsidRPr="002613C3">
        <w:rPr>
          <w:rFonts w:cs="Times New Roman"/>
          <w:color w:val="000000"/>
        </w:rPr>
        <w:t>I dati di contatto dei Titolari del trattamento sono riportati in calce alla presente informativa e sono</w:t>
      </w:r>
      <w:r>
        <w:rPr>
          <w:rFonts w:cs="Times New Roman"/>
          <w:color w:val="000000"/>
        </w:rPr>
        <w:t>, altresì, pubblicati sui siti istituzionali degli stessi.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Il trattamento dei dati personali potrà essere effettuato anche da società, enti o consorzi, nominati Responsabili del trattamento ai sensi dell’art. 28 del RGPD, che, per conto del Titolare del trattamento, forniscono specifici servizi elaborativi o attività connesse, strumentali o di supporto adottando tutte quelle misure tecniche e organizzative adeguate a tutelare i diritti, le libertà e i legittimi interessi che sono riconosciuti per legge agli interessati.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b/>
          <w:color w:val="000000"/>
          <w:shd w:val="clear" w:color="auto" w:fill="FFFFFF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Finalità del trattamento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Il trattamento è finalizzato alla ricezione, valutazione, trattazione e trasmissione, delle istanze dei medici ex condotti quali aventi diritto ai benefici economici (somme a titolo perequativo) derivanti dal riparto delle risorse di cui alla L. 234 del 30.12.2021, art. 1, commi 752 e 753, in ragione delle previsioni di cui al Decreto Ministero della Salute 27.04.2023, pubblicato nella Gazzette Ufficiale 20 giugno 2023, n. 142.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Base giuridica del trattamento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 dati personali comunicati dall’interessato sono trattati sulla base dei seguenti presupposti di liceità:</w:t>
      </w:r>
    </w:p>
    <w:p w:rsidR="00FB6070" w:rsidRDefault="00AC64BE">
      <w:pPr>
        <w:pStyle w:val="Textbody"/>
        <w:numPr>
          <w:ilvl w:val="1"/>
          <w:numId w:val="2"/>
        </w:numPr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Legge 234 del 30 dicembre 2021, art. 1, commi 752 e 753;</w:t>
      </w:r>
    </w:p>
    <w:p w:rsidR="00FB6070" w:rsidRDefault="00AC64BE">
      <w:pPr>
        <w:pStyle w:val="Textbody"/>
        <w:numPr>
          <w:ilvl w:val="1"/>
          <w:numId w:val="2"/>
        </w:numPr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Decreto Ministero Salute del 27.04.2023;</w:t>
      </w:r>
    </w:p>
    <w:p w:rsidR="00FB6070" w:rsidRDefault="00AC64BE">
      <w:pPr>
        <w:pStyle w:val="Textbody"/>
        <w:numPr>
          <w:ilvl w:val="1"/>
          <w:numId w:val="2"/>
        </w:numPr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Necessità di adempiere ad un obbligo legale al quale è soggetto il Titolare (art. 6, comma 1, lettera b) Regolamento UE 2016/679.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Natura dei dati trattati</w:t>
      </w:r>
    </w:p>
    <w:p w:rsidR="00FB6070" w:rsidRDefault="00AC64BE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lastRenderedPageBreak/>
        <w:t>I dati oggetto di trattamento sono quelli strettamente necessari per la gestione delle istanze finalizzate al riconoscimento dei benefici economici.</w:t>
      </w:r>
    </w:p>
    <w:p w:rsidR="00FB6070" w:rsidRDefault="00AC64BE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t>Data la finalità del trattamento, potranno essere trattati dati personali oltre che dei beneficiari, anche degli eventuali eredi che presentino l’istanza.</w:t>
      </w:r>
    </w:p>
    <w:p w:rsidR="00FB6070" w:rsidRDefault="00AC64BE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t>Tali dati sono di natura anagrafica (come nome, cognome, residenza, eventuale matricola), reddituale, e riferiti ad eventuali accordi transattivi e conciliativi intercorsi con le Aziende sanitarie di riferimento.</w:t>
      </w:r>
    </w:p>
    <w:p w:rsidR="00FB6070" w:rsidRDefault="00AC64BE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t>Non è previsto il trattamento di dati personali particolari.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Natura del conferimento dei dati e conseguenze del mancato conferimento.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Il conferimento dei dati per le finalità sopra indicate è necessario perché la richiesta di riconoscimento delle somme previste a titolo perequativo dalla normativa sopra citata possa essere valutata.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In caso di rifiuto, anche parziale, del conferimento dei dati richiesti, le domande presentata dall’interessato non potrà essere valutata.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Fonti di origine dei dati personali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 dati personali trattati sono forniti dagli istanti, medici ex condotti beneficiari o relativi eredi, ai sensi della normativa citata.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Ai sensi di quanto disposto dall’art. 14 del Regolamento UE 2016/679, fonte dei dati non acquisiti direttamente dagli interessati sono le Aziende ed Enti del Servizio Sanitario Nazionale e Regionale, nonché gli altri Enti pubblici che li detengano per lo svolgimento delle funzioni istituzionali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Criteri utilizzati al fine di determinare il periodo di conservazione o di conservazione dei dati</w:t>
      </w:r>
    </w:p>
    <w:p w:rsidR="00FB6070" w:rsidRDefault="00AC64BE">
      <w:pPr>
        <w:pStyle w:val="Stile1"/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dati forniti saranno conservati per il tempo necessario al perseguimento delle finalità per le quali sono stati raccolti, per tutti gli eventuali adempimenti connessi o derivanti, e secondo il termine di prescrizione dei diritti derivanti dalle procedure.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b/>
          <w:bCs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Modalità del trattamento</w:t>
      </w:r>
    </w:p>
    <w:p w:rsidR="00FB6070" w:rsidRDefault="00AC64BE">
      <w:pPr>
        <w:pStyle w:val="Stile1"/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trattamento sarà svolto in forma automatizzata e/o manuale, sia informatica sia cartacea, con modalità e strumenti volti a garantire la massima sicurezza e riservatezza.</w:t>
      </w:r>
    </w:p>
    <w:p w:rsidR="00FB6070" w:rsidRDefault="00FB6070">
      <w:pPr>
        <w:pStyle w:val="Standard"/>
        <w:jc w:val="both"/>
      </w:pPr>
    </w:p>
    <w:p w:rsidR="00FB6070" w:rsidRDefault="00AC64BE">
      <w:pPr>
        <w:pStyle w:val="Standard"/>
        <w:jc w:val="both"/>
      </w:pPr>
      <w:r>
        <w:rPr>
          <w:rFonts w:cs="Times New Roman"/>
          <w:b/>
          <w:bCs/>
        </w:rPr>
        <w:t>Comunicazione e Diffusione</w:t>
      </w:r>
    </w:p>
    <w:p w:rsidR="00FB6070" w:rsidRDefault="00AC64B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 dati personali, qualora fosse necessario, possono essere comunicati (con tale termine intendendosi il darne conoscenza ad uno o più soggetti determinati) nel rispetto dei principi sanciti dall’art. 5 del GDPR a:</w:t>
      </w:r>
    </w:p>
    <w:p w:rsidR="00FB6070" w:rsidRDefault="00AC64B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soggetti la cui facoltà di accesso ai dati è riconosciuta da disposizioni di legge, normativa secondaria e comunitaria;</w:t>
      </w:r>
    </w:p>
    <w:p w:rsidR="00FB6070" w:rsidRDefault="00AC64BE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- persone fisiche e/o giuridiche, pubbliche e/o private, quando la comunicazione risulti necessaria o funzionale allo svolgimento dell’attività aziendale nei modi e per le finalità sopra illustrate.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</w:rPr>
      </w:pPr>
      <w:r>
        <w:rPr>
          <w:rFonts w:cs="Times New Roman"/>
        </w:rPr>
        <w:t>I dati personali non saranno in alcun caso soggetti a diffusione.</w:t>
      </w:r>
    </w:p>
    <w:p w:rsidR="00FB6070" w:rsidRDefault="00FB6070">
      <w:pPr>
        <w:pStyle w:val="Standard"/>
        <w:jc w:val="both"/>
        <w:rPr>
          <w:rFonts w:cs="Times New Roman"/>
          <w:b/>
          <w:bCs/>
        </w:rPr>
      </w:pPr>
    </w:p>
    <w:p w:rsidR="00FB6070" w:rsidRDefault="00AC64BE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Trasferimento dati verso un Paese terzo e/o un’organizzazione Internazionale</w:t>
      </w:r>
    </w:p>
    <w:p w:rsidR="00FB6070" w:rsidRDefault="00AC64B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Non è previsto alcun trasferimento di dati personali a Paesi Terzi fuori dallo spazio economico europeo e/o Organizzazioni Internazionali.</w:t>
      </w:r>
    </w:p>
    <w:p w:rsidR="00FB6070" w:rsidRDefault="00FB6070">
      <w:pPr>
        <w:pStyle w:val="Standard"/>
        <w:jc w:val="both"/>
        <w:rPr>
          <w:rFonts w:cs="Times New Roman"/>
        </w:rPr>
      </w:pPr>
    </w:p>
    <w:p w:rsidR="00FB6070" w:rsidRDefault="00AC64BE">
      <w:pPr>
        <w:pStyle w:val="Standard"/>
        <w:jc w:val="both"/>
      </w:pPr>
      <w:r>
        <w:rPr>
          <w:rFonts w:cs="Times New Roman"/>
          <w:b/>
          <w:bCs/>
        </w:rPr>
        <w:t xml:space="preserve">Processo decisionale automatizzato senza </w:t>
      </w:r>
      <w:proofErr w:type="spellStart"/>
      <w:r>
        <w:rPr>
          <w:rFonts w:cs="Times New Roman"/>
          <w:b/>
          <w:bCs/>
        </w:rPr>
        <w:t>profilazione</w:t>
      </w:r>
      <w:proofErr w:type="spellEnd"/>
    </w:p>
    <w:p w:rsidR="00FB6070" w:rsidRDefault="00AC64BE">
      <w:pPr>
        <w:pStyle w:val="Standard"/>
        <w:jc w:val="both"/>
      </w:pPr>
      <w:r>
        <w:rPr>
          <w:rFonts w:cs="Times New Roman"/>
        </w:rPr>
        <w:t xml:space="preserve">Il trattamento dei dati non prevede l’esistenza di un processo decisionale automatizzato compresa la </w:t>
      </w:r>
      <w:proofErr w:type="spellStart"/>
      <w:r>
        <w:rPr>
          <w:rFonts w:cs="Times New Roman"/>
        </w:rPr>
        <w:t>profilazione</w:t>
      </w:r>
      <w:proofErr w:type="spellEnd"/>
      <w:r>
        <w:rPr>
          <w:rFonts w:cs="Times New Roman"/>
        </w:rPr>
        <w:t xml:space="preserve"> (GDPR art.22, paragrafi 1 e 4).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Diritti dell’interessato</w:t>
      </w:r>
    </w:p>
    <w:p w:rsidR="00FB6070" w:rsidRDefault="00AC64BE">
      <w:pPr>
        <w:pStyle w:val="Stile1"/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Nella qualità di interessato, si possono esercitare i diritti riconosciuti dalla normativa in materia di tutela dei dati personali, ex artt. 15-22 del Regolamento Europeo n. 2016/679, laddove compatibili con il trattamento; in particolare potrà essere richiesto l’accesso ai propri dati personali, la rettifica, l’integrazione o, ricorrendone gli estremi, la cancellazione o la limitazione del trattamento, ovvero sarà possibile opporsi al trattamento.</w:t>
      </w:r>
    </w:p>
    <w:p w:rsidR="00FB6070" w:rsidRDefault="00AC64BE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t>Si potranno esercitare i diritti sopra indicati contattando il Titolare del trattamento o il rispettivo RPD, utilizzando i dati di contatto riportati in calce alla presente informativa.</w:t>
      </w:r>
    </w:p>
    <w:p w:rsidR="00FB6070" w:rsidRDefault="00AC64BE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t>Ciascun Titolare fornirà riscontro nei limiti dei rispettivi ambiti di competenza e responsabilità.</w:t>
      </w:r>
    </w:p>
    <w:p w:rsidR="00FB6070" w:rsidRDefault="00AC64B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Potrà, altresì, essere proposto reclamo, ai sensi dell’articolo 77 del Regolamento 2016/679/UE, all’autorità di controllo competente in materia (in Italia il Garante per la protezione dei dati personali).</w:t>
      </w:r>
    </w:p>
    <w:p w:rsidR="00FB6070" w:rsidRDefault="00FB6070">
      <w:pPr>
        <w:pStyle w:val="Standard"/>
        <w:jc w:val="both"/>
        <w:rPr>
          <w:rFonts w:cs="Times New Roman"/>
          <w:color w:val="000000"/>
        </w:rPr>
      </w:pP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Il Responsabile della protezione dei dati personali (RPD)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Il Responsabile della Protezione dei Dati personali (RPD) è un soggetto designato dal Titolare e/o dal Responsabile del trattamento per assolvere a funzioni di supporto e controllo, consultive, formative e informative relativamente all'applicazione del Regolamento privacy, che costituisce il punto di contatto, anche rispetto agli interessati, per le questioni connesse al trattamento dei dati personali.</w:t>
      </w:r>
    </w:p>
    <w:p w:rsidR="00FB6070" w:rsidRDefault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 dati di contatto dei Responsabile della Protezione dei Dati sono riportati in calce alla presente informativa e sono, altresì, pubblicati sui siti istituzionali dei Titolari di afferenza.</w:t>
      </w:r>
    </w:p>
    <w:p w:rsidR="00FB6070" w:rsidRDefault="00FB6070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2835"/>
      </w:tblGrid>
      <w:tr w:rsidR="00FB6070" w:rsidTr="00E0523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FB6070" w:rsidP="00A034FD">
            <w:pPr>
              <w:pStyle w:val="Textbody"/>
              <w:spacing w:after="20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AC64BE" w:rsidP="00A034FD">
            <w:pPr>
              <w:pStyle w:val="Textbody"/>
              <w:spacing w:after="200"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Titolare del Trattamento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AC64BE" w:rsidP="00A034FD">
            <w:pPr>
              <w:pStyle w:val="Textbody"/>
              <w:spacing w:after="200"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Responsabile della Protezione dei dati</w:t>
            </w:r>
          </w:p>
        </w:tc>
      </w:tr>
      <w:tr w:rsidR="00FB6070" w:rsidTr="00E0523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AC64BE">
            <w:pPr>
              <w:pStyle w:val="Textbody"/>
              <w:spacing w:after="20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Ministero della Salute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AC64BE" w:rsidP="00A034FD">
            <w:pPr>
              <w:pStyle w:val="Textbody"/>
              <w:spacing w:after="200" w:line="240" w:lineRule="auto"/>
            </w:pPr>
            <w:r>
              <w:rPr>
                <w:rFonts w:cs="Times New Roman"/>
              </w:rPr>
              <w:t>Ministero della Salute, viale Giorgio Ribotta, 5 00144 – Roma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AC64BE" w:rsidP="00A034FD">
            <w:pPr>
              <w:pStyle w:val="Textbody"/>
              <w:spacing w:after="200" w:line="240" w:lineRule="auto"/>
            </w:pPr>
            <w:r>
              <w:rPr>
                <w:rFonts w:cs="Times New Roman"/>
              </w:rPr>
              <w:t>rpd@sanita.it</w:t>
            </w:r>
          </w:p>
        </w:tc>
      </w:tr>
      <w:tr w:rsidR="00FB6070" w:rsidTr="00E0523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AC64BE" w:rsidP="00F6222D">
            <w:pPr>
              <w:pStyle w:val="Textbody"/>
              <w:spacing w:after="20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Regione</w:t>
            </w:r>
            <w:r w:rsidR="00A034FD">
              <w:rPr>
                <w:rFonts w:cs="Times New Roman"/>
                <w:color w:val="000000"/>
              </w:rPr>
              <w:t xml:space="preserve"> </w:t>
            </w:r>
            <w:r w:rsidR="003F1F8C">
              <w:rPr>
                <w:rFonts w:cs="Times New Roman"/>
                <w:color w:val="000000"/>
              </w:rPr>
              <w:t>Sardegna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4FD" w:rsidRDefault="00F143C2" w:rsidP="005F6A3C">
            <w:pPr>
              <w:pStyle w:val="Textbody"/>
              <w:spacing w:after="200"/>
              <w:rPr>
                <w:rFonts w:cs="Times New Roman"/>
                <w:color w:val="000000"/>
              </w:rPr>
            </w:pPr>
            <w:r w:rsidRPr="00F143C2">
              <w:rPr>
                <w:rFonts w:cs="Times New Roman"/>
                <w:color w:val="000000"/>
              </w:rPr>
              <w:t xml:space="preserve">Regione Autonoma della Sardegna, nella persona del Presidente. Su delega del Presidente (Decreto n. 48 del 23 maggio 2018) le funzioni del Titolare sono esercitate, nell’ambito di propria </w:t>
            </w:r>
            <w:r w:rsidRPr="00F143C2">
              <w:rPr>
                <w:rFonts w:cs="Times New Roman"/>
                <w:color w:val="000000"/>
              </w:rPr>
              <w:lastRenderedPageBreak/>
              <w:t>competenza, dal Direttore Generale della Sanità</w:t>
            </w:r>
            <w:r w:rsidR="005F6A3C">
              <w:rPr>
                <w:rFonts w:cs="Times New Roman"/>
                <w:color w:val="000000"/>
              </w:rPr>
              <w:t xml:space="preserve">. Titolare delegato: Direttore </w:t>
            </w:r>
            <w:r w:rsidRPr="00F143C2">
              <w:rPr>
                <w:rFonts w:cs="Times New Roman"/>
                <w:color w:val="000000"/>
              </w:rPr>
              <w:t>pro-tempore del Servizio Programmazione sanitaria, economico finanziaria e controllo di gestione</w:t>
            </w:r>
            <w:r w:rsidR="005F6A3C">
              <w:rPr>
                <w:rFonts w:cs="Times New Roman"/>
                <w:color w:val="000000"/>
              </w:rPr>
              <w:t xml:space="preserve"> (Determinazione del Direttore </w:t>
            </w:r>
            <w:r w:rsidRPr="00F143C2">
              <w:rPr>
                <w:rFonts w:cs="Times New Roman"/>
                <w:color w:val="000000"/>
              </w:rPr>
              <w:t>Generale della Sanità n. 15069/579 del 18/06/2018)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982C15" w:rsidP="00A034FD">
            <w:pPr>
              <w:pStyle w:val="Textbody"/>
              <w:spacing w:after="20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 </w:t>
            </w:r>
          </w:p>
          <w:p w:rsidR="00982C15" w:rsidRDefault="00982C15" w:rsidP="00A034FD">
            <w:pPr>
              <w:pStyle w:val="Textbody"/>
              <w:spacing w:after="20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rpd@pec.regione.sardegna.it</w:t>
            </w:r>
          </w:p>
        </w:tc>
      </w:tr>
      <w:tr w:rsidR="00FB6070" w:rsidTr="00E0523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AC64BE">
            <w:pPr>
              <w:pStyle w:val="Textbody"/>
              <w:spacing w:after="20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Azienda ……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FB6070">
            <w:pPr>
              <w:pStyle w:val="Textbody"/>
              <w:spacing w:after="200" w:line="24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70" w:rsidRDefault="00FB6070">
            <w:pPr>
              <w:pStyle w:val="Textbody"/>
              <w:spacing w:after="200" w:line="240" w:lineRule="auto"/>
              <w:jc w:val="both"/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FB6070" w:rsidRDefault="00FB6070" w:rsidP="00AC64BE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</w:p>
    <w:sectPr w:rsidR="00FB607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EF" w:rsidRDefault="00D03AEF">
      <w:r>
        <w:separator/>
      </w:r>
    </w:p>
  </w:endnote>
  <w:endnote w:type="continuationSeparator" w:id="0">
    <w:p w:rsidR="00D03AEF" w:rsidRDefault="00D0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EF" w:rsidRDefault="00D03AEF">
      <w:r>
        <w:rPr>
          <w:color w:val="000000"/>
        </w:rPr>
        <w:separator/>
      </w:r>
    </w:p>
  </w:footnote>
  <w:footnote w:type="continuationSeparator" w:id="0">
    <w:p w:rsidR="00D03AEF" w:rsidRDefault="00D03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1091"/>
    <w:multiLevelType w:val="multilevel"/>
    <w:tmpl w:val="7DF6B02A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25CD6F2C"/>
    <w:multiLevelType w:val="multilevel"/>
    <w:tmpl w:val="4ED4A324"/>
    <w:styleLink w:val="WW8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70"/>
    <w:rsid w:val="0001323A"/>
    <w:rsid w:val="002613C3"/>
    <w:rsid w:val="002B13B2"/>
    <w:rsid w:val="003610DF"/>
    <w:rsid w:val="003F1F8C"/>
    <w:rsid w:val="00420F0C"/>
    <w:rsid w:val="0043747A"/>
    <w:rsid w:val="00492FF3"/>
    <w:rsid w:val="0049451A"/>
    <w:rsid w:val="005F6A3C"/>
    <w:rsid w:val="00623C58"/>
    <w:rsid w:val="008E463D"/>
    <w:rsid w:val="00933B52"/>
    <w:rsid w:val="00982C15"/>
    <w:rsid w:val="00A034FD"/>
    <w:rsid w:val="00AC64BE"/>
    <w:rsid w:val="00B175ED"/>
    <w:rsid w:val="00B21FB2"/>
    <w:rsid w:val="00D03AEF"/>
    <w:rsid w:val="00E05232"/>
    <w:rsid w:val="00F143C2"/>
    <w:rsid w:val="00F6222D"/>
    <w:rsid w:val="00FB6070"/>
    <w:rsid w:val="00F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5">
    <w:name w:val="heading 5"/>
    <w:basedOn w:val="Heading"/>
    <w:next w:val="Textbody"/>
    <w:pPr>
      <w:spacing w:before="120" w:after="60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ile1">
    <w:name w:val="Stile1"/>
    <w:basedOn w:val="Standard"/>
    <w:pPr>
      <w:jc w:val="both"/>
    </w:pPr>
    <w:rPr>
      <w:rFonts w:ascii="New York" w:eastAsia="New York" w:hAnsi="New York" w:cs="New York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Courier New" w:eastAsia="Courier New" w:hAnsi="Courier New" w:cs="Courier New"/>
      <w:sz w:val="22"/>
      <w:szCs w:val="22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unhideWhenUsed/>
    <w:rsid w:val="00E05232"/>
    <w:rPr>
      <w:color w:val="0563C1" w:themeColor="hyperlink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paragraph" w:customStyle="1" w:styleId="Default">
    <w:name w:val="Default"/>
    <w:rsid w:val="00A034FD"/>
    <w:pPr>
      <w:suppressAutoHyphens/>
      <w:autoSpaceDE w:val="0"/>
      <w:autoSpaceDN/>
      <w:textAlignment w:val="auto"/>
    </w:pPr>
    <w:rPr>
      <w:rFonts w:ascii="Calibri" w:eastAsia="Times New Roman" w:hAnsi="Calibri" w:cs="Calibri"/>
      <w:color w:val="000000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5">
    <w:name w:val="heading 5"/>
    <w:basedOn w:val="Heading"/>
    <w:next w:val="Textbody"/>
    <w:pPr>
      <w:spacing w:before="120" w:after="60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ile1">
    <w:name w:val="Stile1"/>
    <w:basedOn w:val="Standard"/>
    <w:pPr>
      <w:jc w:val="both"/>
    </w:pPr>
    <w:rPr>
      <w:rFonts w:ascii="New York" w:eastAsia="New York" w:hAnsi="New York" w:cs="New York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Courier New" w:eastAsia="Courier New" w:hAnsi="Courier New" w:cs="Courier New"/>
      <w:sz w:val="22"/>
      <w:szCs w:val="22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unhideWhenUsed/>
    <w:rsid w:val="00E05232"/>
    <w:rPr>
      <w:color w:val="0563C1" w:themeColor="hyperlink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paragraph" w:customStyle="1" w:styleId="Default">
    <w:name w:val="Default"/>
    <w:rsid w:val="00A034FD"/>
    <w:pPr>
      <w:suppressAutoHyphens/>
      <w:autoSpaceDE w:val="0"/>
      <w:autoSpaceDN/>
      <w:textAlignment w:val="auto"/>
    </w:pPr>
    <w:rPr>
      <w:rFonts w:ascii="Calibri" w:eastAsia="Times New Roman" w:hAnsi="Calibri" w:cs="Calibri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607138F6</Template>
  <TotalTime>12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Galifi</dc:creator>
  <cp:lastModifiedBy>Davide Meloni</cp:lastModifiedBy>
  <cp:revision>14</cp:revision>
  <dcterms:created xsi:type="dcterms:W3CDTF">2023-06-28T15:42:00Z</dcterms:created>
  <dcterms:modified xsi:type="dcterms:W3CDTF">2023-07-03T09:56:00Z</dcterms:modified>
</cp:coreProperties>
</file>