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226" w:type="dxa"/>
        <w:tblLook w:val="04A0"/>
      </w:tblPr>
      <w:tblGrid>
        <w:gridCol w:w="1497"/>
        <w:gridCol w:w="3528"/>
        <w:gridCol w:w="4201"/>
      </w:tblGrid>
      <w:tr w:rsidR="004A1F26" w:rsidRPr="004A1F26" w:rsidTr="004A1F26">
        <w:trPr>
          <w:trHeight w:val="39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26" w:rsidRPr="004A1F26" w:rsidRDefault="004A1F26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Sistema sociale LEPS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26" w:rsidRPr="004A1F26" w:rsidRDefault="004A1F26">
            <w:pPr>
              <w:spacing w:after="120" w:line="276" w:lineRule="auto"/>
              <w:jc w:val="center"/>
              <w:rPr>
                <w:b/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Sistema sanitario LEA</w:t>
            </w:r>
          </w:p>
        </w:tc>
      </w:tr>
      <w:tr w:rsidR="004A1F26" w:rsidRPr="004A1F26" w:rsidTr="004A1F26">
        <w:trPr>
          <w:trHeight w:val="1569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CURE DOMICILIARI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4A1F26" w:rsidRDefault="004A1F26">
            <w:pPr>
              <w:spacing w:after="0" w:line="276" w:lineRule="auto"/>
              <w:jc w:val="both"/>
              <w:rPr>
                <w:b/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Piano nazionale degli interventi e servizi sociali 2021-2023</w:t>
            </w:r>
          </w:p>
          <w:p w:rsidR="004A1F26" w:rsidRPr="004A1F26" w:rsidRDefault="004A1F26">
            <w:pPr>
              <w:spacing w:after="0" w:line="276" w:lineRule="auto"/>
              <w:jc w:val="both"/>
              <w:rPr>
                <w:b/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bCs/>
                <w:sz w:val="16"/>
                <w:szCs w:val="16"/>
              </w:rPr>
            </w:pPr>
            <w:r w:rsidRPr="004A1F26">
              <w:rPr>
                <w:bCs/>
                <w:sz w:val="16"/>
                <w:szCs w:val="16"/>
              </w:rPr>
              <w:t>Dimissioni protette</w:t>
            </w:r>
          </w:p>
          <w:p w:rsidR="004A1F26" w:rsidRPr="004A1F26" w:rsidRDefault="004A1F26">
            <w:pPr>
              <w:spacing w:after="0" w:line="276" w:lineRule="auto"/>
              <w:jc w:val="both"/>
              <w:rPr>
                <w:b/>
                <w:sz w:val="16"/>
                <w:szCs w:val="16"/>
              </w:rPr>
            </w:pPr>
            <w:r w:rsidRPr="004A1F26">
              <w:rPr>
                <w:bCs/>
                <w:sz w:val="16"/>
                <w:szCs w:val="16"/>
              </w:rPr>
              <w:t>Dimissioni protette per persone che non dispongono di un’abitazione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4A1F26" w:rsidRDefault="004A1F26">
            <w:pPr>
              <w:spacing w:after="120" w:line="276" w:lineRule="auto"/>
              <w:jc w:val="both"/>
              <w:rPr>
                <w:b/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DPCM 12/01/2017 art. 22</w:t>
            </w:r>
          </w:p>
          <w:p w:rsidR="004A1F26" w:rsidRPr="004A1F26" w:rsidRDefault="004A1F26">
            <w:pPr>
              <w:spacing w:after="120" w:line="276" w:lineRule="auto"/>
              <w:jc w:val="both"/>
              <w:rPr>
                <w:b/>
                <w:sz w:val="16"/>
                <w:szCs w:val="16"/>
              </w:rPr>
            </w:pPr>
          </w:p>
          <w:p w:rsidR="004A1F26" w:rsidRPr="004A1F26" w:rsidRDefault="004A1F26">
            <w:pPr>
              <w:spacing w:after="120" w:line="276" w:lineRule="auto"/>
              <w:jc w:val="both"/>
              <w:rPr>
                <w:b/>
                <w:sz w:val="16"/>
                <w:szCs w:val="16"/>
              </w:rPr>
            </w:pPr>
            <w:r w:rsidRPr="004A1F26">
              <w:rPr>
                <w:sz w:val="16"/>
                <w:szCs w:val="16"/>
              </w:rPr>
              <w:t xml:space="preserve">L'azienda sanitaria locale assicura la continuità tra le fasi di assistenza ospedaliera e l'assistenza territoriale a domicilio. </w:t>
            </w:r>
          </w:p>
        </w:tc>
      </w:tr>
      <w:tr w:rsidR="004A1F26" w:rsidRPr="004A1F26" w:rsidTr="004A1F26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26" w:rsidRPr="004A1F26" w:rsidRDefault="004A1F2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26" w:rsidRPr="004A1F26" w:rsidRDefault="004A1F26">
            <w:pPr>
              <w:spacing w:after="0" w:line="276" w:lineRule="auto"/>
              <w:jc w:val="both"/>
              <w:rPr>
                <w:b/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L.234/21 art. \1 comma 162</w:t>
            </w: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assistenza domiciliare sociale</w:t>
            </w:r>
            <w:r w:rsidRPr="004A1F26">
              <w:rPr>
                <w:sz w:val="16"/>
                <w:szCs w:val="16"/>
              </w:rPr>
              <w:t xml:space="preserve"> quale servizio caratterizzato dalla prevalenza degli interventi di cura della persona e di sostegno psico-socio-educativo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26" w:rsidRPr="004A1F26" w:rsidRDefault="004A1F26">
            <w:pPr>
              <w:spacing w:after="120" w:line="276" w:lineRule="auto"/>
              <w:jc w:val="both"/>
              <w:rPr>
                <w:b/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DPCM 12/01/2017 art. 22</w:t>
            </w:r>
          </w:p>
          <w:p w:rsidR="004A1F26" w:rsidRPr="004A1F26" w:rsidRDefault="004A1F26">
            <w:pPr>
              <w:spacing w:after="120" w:line="276" w:lineRule="auto"/>
              <w:jc w:val="both"/>
              <w:rPr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Cure domiciliari di livello base:</w:t>
            </w:r>
            <w:r w:rsidRPr="004A1F26">
              <w:rPr>
                <w:sz w:val="16"/>
                <w:szCs w:val="16"/>
              </w:rPr>
              <w:t xml:space="preserve"> costituite da prestazioni professionali in risposta a bisogni sanitari di bassa complessità di tipo medico, infermieristico e/o riabilitativo, anche ripetuti nel tempo; le cure domiciliari di livello base, attivate con le modalità previste dalle regioni e dalle province autonome, sono caratterizzate da un «Coefficiente di intensità assistenziale» (CIA (1) ) inferiore a 0,14;</w:t>
            </w:r>
          </w:p>
        </w:tc>
      </w:tr>
      <w:tr w:rsidR="004A1F26" w:rsidRPr="004A1F26" w:rsidTr="004A1F26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26" w:rsidRPr="004A1F26" w:rsidRDefault="004A1F2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26" w:rsidRPr="004A1F26" w:rsidRDefault="004A1F26">
            <w:pPr>
              <w:spacing w:after="0" w:line="276" w:lineRule="auto"/>
              <w:jc w:val="both"/>
              <w:rPr>
                <w:b/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L.234/21 art. \1 comma 162</w:t>
            </w: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assistenza sociale integrata con i servizi sanitari</w:t>
            </w:r>
            <w:r w:rsidRPr="004A1F26">
              <w:rPr>
                <w:sz w:val="16"/>
                <w:szCs w:val="16"/>
              </w:rPr>
              <w:t xml:space="preserve">, ad integrazione di interventi di natura sociosanitaria; </w:t>
            </w:r>
          </w:p>
          <w:p w:rsidR="004A1F26" w:rsidRPr="004A1F26" w:rsidRDefault="004A1F26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26" w:rsidRPr="004A1F26" w:rsidRDefault="004A1F26">
            <w:pPr>
              <w:spacing w:after="120" w:line="276" w:lineRule="auto"/>
              <w:jc w:val="both"/>
              <w:rPr>
                <w:b/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DPCM 12/01/2017 art. 22</w:t>
            </w:r>
          </w:p>
          <w:p w:rsidR="004A1F26" w:rsidRPr="004A1F26" w:rsidRDefault="004A1F26">
            <w:pPr>
              <w:spacing w:after="120" w:line="276" w:lineRule="auto"/>
              <w:jc w:val="both"/>
              <w:rPr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Cure domiciliari integrate (ADI) di I^ livello</w:t>
            </w:r>
            <w:r w:rsidRPr="004A1F26">
              <w:rPr>
                <w:sz w:val="16"/>
                <w:szCs w:val="16"/>
              </w:rPr>
              <w:t>: costituite da prestazioni professionali prevalentemente di tipo medico -infermieristico-assistenziale ovvero prevalentemente di tipo riabilitativo -assistenziale a favore di persone con patologie o condizioni funzionali che richiedono continuità assistenziale ed interventi programmati caratterizzati da un coefficiente intensità assistenziale (CIA) compreso tra 0,14 e 0,30 in relazione alla criticità e complessità del caso</w:t>
            </w:r>
          </w:p>
        </w:tc>
      </w:tr>
      <w:tr w:rsidR="004A1F26" w:rsidRPr="004A1F26" w:rsidTr="004A1F26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26" w:rsidRPr="004A1F26" w:rsidRDefault="004A1F2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26" w:rsidRPr="004A1F26" w:rsidRDefault="004A1F2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26" w:rsidRPr="004A1F26" w:rsidRDefault="004A1F26">
            <w:pPr>
              <w:spacing w:after="120" w:line="276" w:lineRule="auto"/>
              <w:jc w:val="both"/>
              <w:rPr>
                <w:b/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DPCM 12/01/2017 art. 22</w:t>
            </w:r>
          </w:p>
          <w:p w:rsidR="004A1F26" w:rsidRPr="004A1F26" w:rsidRDefault="004A1F26">
            <w:pPr>
              <w:spacing w:after="120" w:line="276" w:lineRule="auto"/>
              <w:jc w:val="both"/>
              <w:rPr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Cure domiciliari integrate (ADI) di II^ livello</w:t>
            </w:r>
            <w:r w:rsidRPr="004A1F26">
              <w:rPr>
                <w:sz w:val="16"/>
                <w:szCs w:val="16"/>
              </w:rPr>
              <w:t>: costituite da prestazioni professionali prevalentemente di tipo Medico -infermieristico-assistenziale ovvero prevalentemente di tipo Riabilitativo -assistenziale a favore di persone con patologie o condizioni funzionali che richiedono continuità assistenziale ed interventi programmati caratterizzati da un CIA compreso tra 0,31 e 0,50, in relazione alla criticità e complessità del caso;</w:t>
            </w:r>
          </w:p>
        </w:tc>
      </w:tr>
      <w:tr w:rsidR="004A1F26" w:rsidRPr="004A1F26" w:rsidTr="004A1F26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26" w:rsidRPr="004A1F26" w:rsidRDefault="004A1F2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26" w:rsidRPr="004A1F26" w:rsidRDefault="004A1F2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F26" w:rsidRPr="004A1F26" w:rsidRDefault="004A1F26">
            <w:pPr>
              <w:spacing w:after="120" w:line="276" w:lineRule="auto"/>
              <w:jc w:val="both"/>
              <w:rPr>
                <w:b/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>DPCM 12/01/2017 art. 22</w:t>
            </w:r>
          </w:p>
          <w:p w:rsidR="004A1F26" w:rsidRPr="004A1F26" w:rsidRDefault="004A1F26">
            <w:pPr>
              <w:spacing w:after="120" w:line="276" w:lineRule="auto"/>
              <w:jc w:val="both"/>
              <w:rPr>
                <w:b/>
                <w:sz w:val="16"/>
                <w:szCs w:val="16"/>
              </w:rPr>
            </w:pPr>
            <w:r w:rsidRPr="004A1F26">
              <w:rPr>
                <w:b/>
                <w:sz w:val="16"/>
                <w:szCs w:val="16"/>
              </w:rPr>
              <w:t xml:space="preserve">Cure domiciliari integrate (ADI) di III^ livello: </w:t>
            </w:r>
            <w:r w:rsidRPr="004A1F26">
              <w:rPr>
                <w:sz w:val="16"/>
                <w:szCs w:val="16"/>
              </w:rPr>
              <w:t xml:space="preserve">costituite da prestazioni professionali di tipo medico, infermieristico e riabilitativo, accertamenti diagnostici, fornitura dei farmaci, dei dispositivi medici monouso, dell’assistenza protesica, nonché' dei preparati per nutrizione artificiale a favore di persone con patologie che, presentando elevato livello di complessità, instabilità clinica e sintomi di difficile controllo, richiedono continuità assistenziale ed interventi programmati caratterizzati da un CIA maggiore di 0,50, anche per la necessità di fornire supporto alla famiglia e/o al care-giver. </w:t>
            </w:r>
          </w:p>
        </w:tc>
      </w:tr>
    </w:tbl>
    <w:p w:rsidR="00751307" w:rsidRDefault="00751307" w:rsidP="004A1F26"/>
    <w:sectPr w:rsidR="00751307" w:rsidSect="004A1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78" w:right="1134" w:bottom="1276" w:left="1134" w:header="567" w:footer="83" w:gutter="28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396" w:rsidRDefault="00887396" w:rsidP="00BB24C0">
      <w:pPr>
        <w:spacing w:after="0"/>
      </w:pPr>
      <w:r>
        <w:separator/>
      </w:r>
    </w:p>
  </w:endnote>
  <w:endnote w:type="continuationSeparator" w:id="1">
    <w:p w:rsidR="00887396" w:rsidRDefault="00887396" w:rsidP="00BB24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altName w:val="Cambria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EEB" w:rsidRDefault="00EB7EE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18"/>
      <w:gridCol w:w="8508"/>
      <w:gridCol w:w="544"/>
    </w:tblGrid>
    <w:tr w:rsidR="000E3CA4" w:rsidTr="00F60BD4">
      <w:trPr>
        <w:jc w:val="center"/>
      </w:trPr>
      <w:tc>
        <w:tcPr>
          <w:tcW w:w="567" w:type="dxa"/>
        </w:tcPr>
        <w:p w:rsidR="000E3CA4" w:rsidRPr="00521D0B" w:rsidRDefault="000E3CA4" w:rsidP="00E7645F">
          <w:pPr>
            <w:pStyle w:val="Pidipagina"/>
            <w:spacing w:line="200" w:lineRule="exact"/>
            <w:jc w:val="center"/>
            <w:rPr>
              <w:color w:val="181512"/>
              <w:sz w:val="14"/>
              <w:szCs w:val="16"/>
            </w:rPr>
          </w:pPr>
        </w:p>
      </w:tc>
      <w:tc>
        <w:tcPr>
          <w:tcW w:w="9484" w:type="dxa"/>
        </w:tcPr>
        <w:p w:rsidR="0048351C" w:rsidRDefault="0048351C" w:rsidP="0048351C">
          <w:pPr>
            <w:pStyle w:val="Pidipagina"/>
            <w:spacing w:before="360" w:line="200" w:lineRule="exact"/>
            <w:jc w:val="center"/>
            <w:rPr>
              <w:color w:val="181512"/>
              <w:sz w:val="14"/>
              <w:szCs w:val="16"/>
            </w:rPr>
          </w:pPr>
          <w:r>
            <w:rPr>
              <w:color w:val="181512"/>
              <w:sz w:val="14"/>
              <w:szCs w:val="16"/>
            </w:rPr>
            <w:t>Via Roma 253, 0</w:t>
          </w:r>
          <w:r w:rsidR="0038527A">
            <w:rPr>
              <w:color w:val="181512"/>
              <w:sz w:val="14"/>
              <w:szCs w:val="16"/>
            </w:rPr>
            <w:t>9123 Cagliari</w:t>
          </w:r>
        </w:p>
        <w:p w:rsidR="000E3CA4" w:rsidRPr="000E3CA4" w:rsidRDefault="00DE1BD0" w:rsidP="0048351C">
          <w:pPr>
            <w:pStyle w:val="Pidipagina"/>
            <w:spacing w:line="200" w:lineRule="exact"/>
            <w:jc w:val="center"/>
            <w:rPr>
              <w:color w:val="181512"/>
              <w:sz w:val="14"/>
              <w:szCs w:val="16"/>
            </w:rPr>
          </w:pPr>
          <w:hyperlink r:id="rId1" w:history="1">
            <w:r w:rsidR="0048351C" w:rsidRPr="001B135C">
              <w:rPr>
                <w:rStyle w:val="Collegamentoipertestuale"/>
                <w:sz w:val="14"/>
                <w:szCs w:val="14"/>
              </w:rPr>
              <w:t>san.dgpolsoc@pec.regione.sardegna.it</w:t>
            </w:r>
          </w:hyperlink>
          <w:r w:rsidR="0048351C">
            <w:rPr>
              <w:color w:val="181512"/>
              <w:sz w:val="14"/>
              <w:szCs w:val="14"/>
            </w:rPr>
            <w:t>–</w:t>
          </w:r>
          <w:hyperlink r:id="rId2" w:history="1">
            <w:r w:rsidR="0048351C" w:rsidRPr="00B05B2D">
              <w:rPr>
                <w:rStyle w:val="Collegamentoipertestuale"/>
                <w:sz w:val="14"/>
                <w:szCs w:val="14"/>
              </w:rPr>
              <w:t>san.politichesociali@regione.sardegna.it</w:t>
            </w:r>
          </w:hyperlink>
        </w:p>
      </w:tc>
      <w:tc>
        <w:tcPr>
          <w:tcW w:w="567" w:type="dxa"/>
        </w:tcPr>
        <w:p w:rsidR="000E3CA4" w:rsidRPr="00521D0B" w:rsidRDefault="00DE1BD0" w:rsidP="00B301FF">
          <w:pPr>
            <w:pStyle w:val="Pidipagina"/>
            <w:spacing w:before="360" w:line="200" w:lineRule="exact"/>
            <w:rPr>
              <w:color w:val="181512"/>
              <w:sz w:val="14"/>
              <w:szCs w:val="16"/>
            </w:rPr>
          </w:pPr>
          <w:r>
            <w:rPr>
              <w:color w:val="181512"/>
              <w:sz w:val="14"/>
              <w:szCs w:val="16"/>
            </w:rPr>
            <w:fldChar w:fldCharType="begin"/>
          </w:r>
          <w:r w:rsidR="00C41D28">
            <w:rPr>
              <w:color w:val="181512"/>
              <w:sz w:val="14"/>
              <w:szCs w:val="16"/>
            </w:rPr>
            <w:instrText xml:space="preserve"> PAGE  \* Arabic  \* MERGEFORMAT </w:instrText>
          </w:r>
          <w:r>
            <w:rPr>
              <w:color w:val="181512"/>
              <w:sz w:val="14"/>
              <w:szCs w:val="16"/>
            </w:rPr>
            <w:fldChar w:fldCharType="separate"/>
          </w:r>
          <w:r w:rsidR="004A1F26">
            <w:rPr>
              <w:noProof/>
              <w:color w:val="181512"/>
              <w:sz w:val="14"/>
              <w:szCs w:val="16"/>
            </w:rPr>
            <w:t>2</w:t>
          </w:r>
          <w:r>
            <w:rPr>
              <w:color w:val="181512"/>
              <w:sz w:val="14"/>
              <w:szCs w:val="16"/>
            </w:rPr>
            <w:fldChar w:fldCharType="end"/>
          </w:r>
          <w:r w:rsidR="00C41D28">
            <w:rPr>
              <w:color w:val="181512"/>
              <w:sz w:val="14"/>
              <w:szCs w:val="16"/>
            </w:rPr>
            <w:t>/</w:t>
          </w:r>
          <w:fldSimple w:instr=" NUMPAGES  \* Arabic  \* MERGEFORMAT ">
            <w:r w:rsidR="00C20E4E">
              <w:rPr>
                <w:noProof/>
                <w:color w:val="181512"/>
                <w:sz w:val="14"/>
                <w:szCs w:val="16"/>
              </w:rPr>
              <w:t>1</w:t>
            </w:r>
          </w:fldSimple>
        </w:p>
      </w:tc>
    </w:tr>
  </w:tbl>
  <w:p w:rsidR="00281DCE" w:rsidRPr="000E3CA4" w:rsidRDefault="00281DCE" w:rsidP="000E3CA4">
    <w:pPr>
      <w:pStyle w:val="Pidipagina"/>
      <w:rPr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EEB" w:rsidRDefault="00EB7EE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396" w:rsidRDefault="00887396" w:rsidP="00BB24C0">
      <w:pPr>
        <w:spacing w:after="0"/>
      </w:pPr>
      <w:r>
        <w:separator/>
      </w:r>
    </w:p>
  </w:footnote>
  <w:footnote w:type="continuationSeparator" w:id="1">
    <w:p w:rsidR="00887396" w:rsidRDefault="00887396" w:rsidP="00BB24C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EEB" w:rsidRDefault="00EB7EE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570"/>
    </w:tblGrid>
    <w:tr w:rsidR="000E72B8" w:rsidTr="00F60BD4">
      <w:tc>
        <w:tcPr>
          <w:tcW w:w="5000" w:type="pct"/>
        </w:tcPr>
        <w:p w:rsidR="000E72B8" w:rsidRDefault="00751307" w:rsidP="000E72B8">
          <w:r>
            <w:rPr>
              <w:noProof/>
              <w:lang w:eastAsia="it-IT"/>
            </w:rPr>
            <w:drawing>
              <wp:inline distT="0" distB="0" distL="0" distR="0">
                <wp:extent cx="6125845" cy="145859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5845" cy="145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0879" w:rsidRPr="00433974" w:rsidRDefault="00A50879" w:rsidP="004A1F26">
    <w:pPr>
      <w:pStyle w:val="Intestazione"/>
      <w:rPr>
        <w:bCs/>
        <w:caps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570"/>
    </w:tblGrid>
    <w:tr w:rsidR="00A17FBF" w:rsidTr="000208AA">
      <w:tc>
        <w:tcPr>
          <w:tcW w:w="5000" w:type="pct"/>
        </w:tcPr>
        <w:p w:rsidR="00A17FBF" w:rsidRDefault="00751307" w:rsidP="00EB7EEB">
          <w:pPr>
            <w:jc w:val="center"/>
          </w:pPr>
          <w:bookmarkStart w:id="0" w:name="_GoBack"/>
          <w:r>
            <w:rPr>
              <w:noProof/>
              <w:lang w:eastAsia="it-IT"/>
            </w:rPr>
            <w:drawing>
              <wp:inline distT="0" distB="0" distL="0" distR="0">
                <wp:extent cx="2552700" cy="78549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:rsidR="00A50879" w:rsidRDefault="00751307" w:rsidP="00832313">
    <w:pPr>
      <w:pStyle w:val="Intestazione"/>
      <w:jc w:val="right"/>
    </w:pPr>
    <w:r>
      <w:t>Allegato C. Indicazioni per il coordinamento tra LEP sociali e LEA sanitari nelle domiciliarità.</w:t>
    </w:r>
  </w:p>
  <w:p w:rsidR="004A1F26" w:rsidRPr="00832313" w:rsidRDefault="004A1F26" w:rsidP="00832313">
    <w:pPr>
      <w:pStyle w:val="Intestazione"/>
      <w:jc w:val="right"/>
      <w:rPr>
        <w:bCs/>
        <w:caps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1615"/>
    <w:multiLevelType w:val="hybridMultilevel"/>
    <w:tmpl w:val="213683D2"/>
    <w:lvl w:ilvl="0" w:tplc="65B66E1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656EC"/>
    <w:multiLevelType w:val="hybridMultilevel"/>
    <w:tmpl w:val="B322BA72"/>
    <w:lvl w:ilvl="0" w:tplc="BC50030E">
      <w:start w:val="1"/>
      <w:numFmt w:val="bullet"/>
      <w:pStyle w:val="Destinatari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2">
    <w:nsid w:val="183B44A9"/>
    <w:multiLevelType w:val="hybridMultilevel"/>
    <w:tmpl w:val="72B4D8B4"/>
    <w:lvl w:ilvl="0" w:tplc="1582944A">
      <w:start w:val="1"/>
      <w:numFmt w:val="bullet"/>
      <w:pStyle w:val="Elencopuntato1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5E2C2B"/>
    <w:multiLevelType w:val="hybridMultilevel"/>
    <w:tmpl w:val="6174F2BC"/>
    <w:lvl w:ilvl="0" w:tplc="4F70E94A">
      <w:numFmt w:val="bullet"/>
      <w:lvlText w:val=""/>
      <w:lvlJc w:val="left"/>
      <w:pPr>
        <w:ind w:left="660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4">
    <w:nsid w:val="47E55FE4"/>
    <w:multiLevelType w:val="hybridMultilevel"/>
    <w:tmpl w:val="94BEC78C"/>
    <w:lvl w:ilvl="0" w:tplc="0388CCC0">
      <w:start w:val="1"/>
      <w:numFmt w:val="bullet"/>
      <w:pStyle w:val="Elencopuntato2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851E3E"/>
    <w:multiLevelType w:val="hybridMultilevel"/>
    <w:tmpl w:val="8E84F792"/>
    <w:lvl w:ilvl="0" w:tplc="BC50030E">
      <w:start w:val="1"/>
      <w:numFmt w:val="bullet"/>
      <w:pStyle w:val="SottotitoloCopertina"/>
      <w:lvlText w:val=""/>
      <w:lvlJc w:val="left"/>
      <w:pPr>
        <w:tabs>
          <w:tab w:val="num" w:pos="4412"/>
        </w:tabs>
        <w:ind w:left="441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5522"/>
        </w:tabs>
        <w:ind w:left="5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242"/>
        </w:tabs>
        <w:ind w:left="6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962"/>
        </w:tabs>
        <w:ind w:left="6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82"/>
        </w:tabs>
        <w:ind w:left="7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402"/>
        </w:tabs>
        <w:ind w:left="8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122"/>
        </w:tabs>
        <w:ind w:left="9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842"/>
        </w:tabs>
        <w:ind w:left="9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562"/>
        </w:tabs>
        <w:ind w:left="10562" w:hanging="360"/>
      </w:pPr>
      <w:rPr>
        <w:rFonts w:ascii="Wingdings" w:hAnsi="Wingdings" w:hint="default"/>
      </w:rPr>
    </w:lvl>
  </w:abstractNum>
  <w:abstractNum w:abstractNumId="6">
    <w:nsid w:val="7EDE58CA"/>
    <w:multiLevelType w:val="hybridMultilevel"/>
    <w:tmpl w:val="F812806C"/>
    <w:lvl w:ilvl="0" w:tplc="7FBA985E">
      <w:numFmt w:val="bullet"/>
      <w:lvlText w:val=""/>
      <w:lvlJc w:val="left"/>
      <w:pPr>
        <w:ind w:left="660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7">
    <w:nsid w:val="7EF31483"/>
    <w:multiLevelType w:val="hybridMultilevel"/>
    <w:tmpl w:val="B4ACC31A"/>
    <w:lvl w:ilvl="0" w:tplc="EBC205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BB24C0"/>
    <w:rsid w:val="000102B1"/>
    <w:rsid w:val="000208AA"/>
    <w:rsid w:val="00097506"/>
    <w:rsid w:val="000D33C4"/>
    <w:rsid w:val="000E2EF3"/>
    <w:rsid w:val="000E3CA4"/>
    <w:rsid w:val="000E72B8"/>
    <w:rsid w:val="0011254E"/>
    <w:rsid w:val="00114AE1"/>
    <w:rsid w:val="00127D87"/>
    <w:rsid w:val="001401EE"/>
    <w:rsid w:val="001C3B2B"/>
    <w:rsid w:val="001C7274"/>
    <w:rsid w:val="001E0480"/>
    <w:rsid w:val="002076B3"/>
    <w:rsid w:val="00226F8C"/>
    <w:rsid w:val="002375ED"/>
    <w:rsid w:val="00265109"/>
    <w:rsid w:val="00281DCE"/>
    <w:rsid w:val="00291356"/>
    <w:rsid w:val="002B2EC9"/>
    <w:rsid w:val="002D310D"/>
    <w:rsid w:val="002E6476"/>
    <w:rsid w:val="002F3645"/>
    <w:rsid w:val="002F7017"/>
    <w:rsid w:val="00310F2D"/>
    <w:rsid w:val="00353595"/>
    <w:rsid w:val="00380851"/>
    <w:rsid w:val="0038527A"/>
    <w:rsid w:val="003922F6"/>
    <w:rsid w:val="003C3024"/>
    <w:rsid w:val="003C43AA"/>
    <w:rsid w:val="00405869"/>
    <w:rsid w:val="00424DBC"/>
    <w:rsid w:val="00433974"/>
    <w:rsid w:val="0044123C"/>
    <w:rsid w:val="0045066B"/>
    <w:rsid w:val="00451B9D"/>
    <w:rsid w:val="00461993"/>
    <w:rsid w:val="0048351C"/>
    <w:rsid w:val="004836CB"/>
    <w:rsid w:val="004A1F26"/>
    <w:rsid w:val="004C5C51"/>
    <w:rsid w:val="004D2DAA"/>
    <w:rsid w:val="004E2569"/>
    <w:rsid w:val="004E79E4"/>
    <w:rsid w:val="005160CE"/>
    <w:rsid w:val="00521D0B"/>
    <w:rsid w:val="005360FD"/>
    <w:rsid w:val="005923BC"/>
    <w:rsid w:val="00597B58"/>
    <w:rsid w:val="005D38CF"/>
    <w:rsid w:val="005E7774"/>
    <w:rsid w:val="006227A8"/>
    <w:rsid w:val="00673398"/>
    <w:rsid w:val="00693B76"/>
    <w:rsid w:val="006C14E2"/>
    <w:rsid w:val="006E2A35"/>
    <w:rsid w:val="006F1166"/>
    <w:rsid w:val="00747796"/>
    <w:rsid w:val="00750352"/>
    <w:rsid w:val="00751307"/>
    <w:rsid w:val="007576F8"/>
    <w:rsid w:val="00795A06"/>
    <w:rsid w:val="007B126C"/>
    <w:rsid w:val="007E48EA"/>
    <w:rsid w:val="007F78DD"/>
    <w:rsid w:val="008033B0"/>
    <w:rsid w:val="00832313"/>
    <w:rsid w:val="00844620"/>
    <w:rsid w:val="00887396"/>
    <w:rsid w:val="00896885"/>
    <w:rsid w:val="008B3ECE"/>
    <w:rsid w:val="008C0DB0"/>
    <w:rsid w:val="008C4A85"/>
    <w:rsid w:val="008D4F75"/>
    <w:rsid w:val="008D7150"/>
    <w:rsid w:val="008F5250"/>
    <w:rsid w:val="009035AE"/>
    <w:rsid w:val="00944298"/>
    <w:rsid w:val="0099527C"/>
    <w:rsid w:val="009B1F26"/>
    <w:rsid w:val="009F5431"/>
    <w:rsid w:val="00A17FBF"/>
    <w:rsid w:val="00A25223"/>
    <w:rsid w:val="00A40FDE"/>
    <w:rsid w:val="00A50879"/>
    <w:rsid w:val="00AA10F9"/>
    <w:rsid w:val="00AA565F"/>
    <w:rsid w:val="00AD2E20"/>
    <w:rsid w:val="00AD3591"/>
    <w:rsid w:val="00B21705"/>
    <w:rsid w:val="00B301FF"/>
    <w:rsid w:val="00B311E4"/>
    <w:rsid w:val="00B32496"/>
    <w:rsid w:val="00B43C5F"/>
    <w:rsid w:val="00B815F0"/>
    <w:rsid w:val="00B83316"/>
    <w:rsid w:val="00B93D6C"/>
    <w:rsid w:val="00BB1468"/>
    <w:rsid w:val="00BB24C0"/>
    <w:rsid w:val="00BB4554"/>
    <w:rsid w:val="00BD5B0D"/>
    <w:rsid w:val="00BE51BD"/>
    <w:rsid w:val="00C201C1"/>
    <w:rsid w:val="00C20E4E"/>
    <w:rsid w:val="00C24ED8"/>
    <w:rsid w:val="00C31C83"/>
    <w:rsid w:val="00C36652"/>
    <w:rsid w:val="00C41D28"/>
    <w:rsid w:val="00C5690D"/>
    <w:rsid w:val="00C90070"/>
    <w:rsid w:val="00CA68EE"/>
    <w:rsid w:val="00CC3D8C"/>
    <w:rsid w:val="00CD66B6"/>
    <w:rsid w:val="00CE7327"/>
    <w:rsid w:val="00D23744"/>
    <w:rsid w:val="00D26D16"/>
    <w:rsid w:val="00D35934"/>
    <w:rsid w:val="00D472CE"/>
    <w:rsid w:val="00D53BE7"/>
    <w:rsid w:val="00D63468"/>
    <w:rsid w:val="00D6591A"/>
    <w:rsid w:val="00D70ADE"/>
    <w:rsid w:val="00D74754"/>
    <w:rsid w:val="00D770FA"/>
    <w:rsid w:val="00D77A48"/>
    <w:rsid w:val="00D92D71"/>
    <w:rsid w:val="00DA3B94"/>
    <w:rsid w:val="00DD58DC"/>
    <w:rsid w:val="00DE0610"/>
    <w:rsid w:val="00DE1BD0"/>
    <w:rsid w:val="00E56B41"/>
    <w:rsid w:val="00EB7EEB"/>
    <w:rsid w:val="00EC3C6F"/>
    <w:rsid w:val="00EC66D7"/>
    <w:rsid w:val="00EE3E2F"/>
    <w:rsid w:val="00F00FFE"/>
    <w:rsid w:val="00F051F2"/>
    <w:rsid w:val="00F17C15"/>
    <w:rsid w:val="00F21EA5"/>
    <w:rsid w:val="00F60BD4"/>
    <w:rsid w:val="00F63C2E"/>
    <w:rsid w:val="00F92094"/>
    <w:rsid w:val="00FD3ACD"/>
    <w:rsid w:val="00FD5F7D"/>
    <w:rsid w:val="00FD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869"/>
    <w:pPr>
      <w:spacing w:before="100" w:after="10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B24C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BB24C0"/>
  </w:style>
  <w:style w:type="paragraph" w:styleId="Pidipagina">
    <w:name w:val="footer"/>
    <w:basedOn w:val="Normale"/>
    <w:link w:val="PidipaginaCarattere"/>
    <w:uiPriority w:val="99"/>
    <w:unhideWhenUsed/>
    <w:rsid w:val="00BB24C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4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24C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24C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92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E3C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D7150"/>
    <w:pPr>
      <w:ind w:left="720"/>
      <w:contextualSpacing/>
    </w:pPr>
  </w:style>
  <w:style w:type="paragraph" w:customStyle="1" w:styleId="Elencopuntato1">
    <w:name w:val="Elenco puntato 1"/>
    <w:basedOn w:val="Normale"/>
    <w:link w:val="Elencopuntato1Carattere"/>
    <w:qFormat/>
    <w:rsid w:val="00C36652"/>
    <w:pPr>
      <w:numPr>
        <w:numId w:val="4"/>
      </w:numPr>
      <w:suppressAutoHyphens/>
      <w:spacing w:before="60" w:after="60"/>
      <w:ind w:left="357" w:hanging="357"/>
    </w:pPr>
    <w:rPr>
      <w:rFonts w:eastAsia="Times New Roman" w:cs="Times New Roman"/>
      <w:color w:val="000000"/>
      <w:szCs w:val="20"/>
      <w:lang w:val="en-US" w:eastAsia="it-IT"/>
    </w:rPr>
  </w:style>
  <w:style w:type="paragraph" w:customStyle="1" w:styleId="Elencopuntato2">
    <w:name w:val="Elenco puntato 2"/>
    <w:basedOn w:val="Normale"/>
    <w:link w:val="Elencopuntato2Carattere"/>
    <w:qFormat/>
    <w:rsid w:val="00C36652"/>
    <w:pPr>
      <w:numPr>
        <w:numId w:val="3"/>
      </w:numPr>
      <w:suppressAutoHyphens/>
      <w:spacing w:before="60" w:after="60"/>
      <w:jc w:val="both"/>
    </w:pPr>
    <w:rPr>
      <w:rFonts w:eastAsia="Times New Roman" w:cs="Times New Roman"/>
      <w:color w:val="000000"/>
      <w:szCs w:val="20"/>
      <w:lang w:val="en-US" w:eastAsia="it-IT"/>
    </w:rPr>
  </w:style>
  <w:style w:type="character" w:customStyle="1" w:styleId="Elencopuntato1Carattere">
    <w:name w:val="Elenco puntato 1 Carattere"/>
    <w:basedOn w:val="Carpredefinitoparagrafo"/>
    <w:link w:val="Elencopuntato1"/>
    <w:rsid w:val="00C36652"/>
    <w:rPr>
      <w:rFonts w:eastAsia="Times New Roman" w:cs="Times New Roman"/>
      <w:color w:val="000000"/>
      <w:szCs w:val="20"/>
      <w:lang w:val="en-US" w:eastAsia="it-IT"/>
    </w:rPr>
  </w:style>
  <w:style w:type="character" w:customStyle="1" w:styleId="Elencopuntato2Carattere">
    <w:name w:val="Elenco puntato 2 Carattere"/>
    <w:basedOn w:val="Elencopuntato1Carattere"/>
    <w:link w:val="Elencopuntato2"/>
    <w:rsid w:val="00C36652"/>
    <w:rPr>
      <w:rFonts w:eastAsia="Times New Roman" w:cs="Times New Roman"/>
      <w:color w:val="000000"/>
      <w:szCs w:val="20"/>
      <w:lang w:val="en-US" w:eastAsia="it-IT"/>
    </w:rPr>
  </w:style>
  <w:style w:type="table" w:customStyle="1" w:styleId="TabellaSardegnaIT">
    <w:name w:val="Tabella Sardegna IT"/>
    <w:basedOn w:val="Grigliatabella"/>
    <w:uiPriority w:val="99"/>
    <w:rsid w:val="00CA68EE"/>
    <w:pPr>
      <w:spacing w:before="60" w:after="60"/>
    </w:pPr>
    <w:rPr>
      <w:rFonts w:cstheme="minorBidi"/>
      <w:sz w:val="16"/>
    </w:rPr>
    <w:tblPr>
      <w:tblInd w:w="0" w:type="dxa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contextualSpacing w:val="0"/>
        <w:jc w:val="center"/>
      </w:pPr>
      <w:rPr>
        <w:rFonts w:ascii="Arial" w:hAnsi="Arial"/>
        <w:b w:val="0"/>
        <w:i/>
        <w:color w:val="auto"/>
        <w:sz w:val="16"/>
      </w:rPr>
      <w:tblPr/>
      <w:tcPr>
        <w:shd w:val="clear" w:color="auto" w:fill="F2F2F2" w:themeFill="background1" w:themeFillShade="F2"/>
      </w:tcPr>
    </w:tblStylePr>
    <w:tblStylePr w:type="la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="Arial" w:hAnsi="Arial"/>
        <w:sz w:val="16"/>
      </w:rPr>
    </w:tblStylePr>
  </w:style>
  <w:style w:type="paragraph" w:customStyle="1" w:styleId="SottotitoloCopertina">
    <w:name w:val="Sottotitolo Copertina"/>
    <w:basedOn w:val="Normale"/>
    <w:next w:val="Normale"/>
    <w:rsid w:val="00844620"/>
    <w:pPr>
      <w:numPr>
        <w:numId w:val="6"/>
      </w:numPr>
      <w:tabs>
        <w:tab w:val="clear" w:pos="4412"/>
      </w:tabs>
      <w:spacing w:before="0" w:after="360" w:line="360" w:lineRule="exact"/>
      <w:ind w:left="0" w:firstLine="0"/>
    </w:pPr>
    <w:rPr>
      <w:rFonts w:ascii="Futura Std Book" w:eastAsia="Times New Roman" w:hAnsi="Futura Std Book" w:cs="Futura Std Book"/>
      <w:b/>
      <w:bCs/>
      <w:caps/>
      <w:sz w:val="26"/>
      <w:szCs w:val="26"/>
      <w:lang w:eastAsia="it-IT"/>
    </w:rPr>
  </w:style>
  <w:style w:type="paragraph" w:customStyle="1" w:styleId="Destinconosc">
    <w:name w:val="Destin conosc"/>
    <w:basedOn w:val="Normale"/>
    <w:rsid w:val="00844620"/>
    <w:pPr>
      <w:tabs>
        <w:tab w:val="left" w:pos="4082"/>
        <w:tab w:val="left" w:pos="4406"/>
      </w:tabs>
      <w:spacing w:before="240" w:after="0" w:line="280" w:lineRule="exact"/>
      <w:ind w:left="4406" w:hanging="1004"/>
    </w:pPr>
    <w:rPr>
      <w:rFonts w:eastAsia="Times New Roman"/>
      <w:sz w:val="20"/>
      <w:szCs w:val="24"/>
      <w:lang w:eastAsia="it-IT"/>
    </w:rPr>
  </w:style>
  <w:style w:type="paragraph" w:customStyle="1" w:styleId="Destinatari">
    <w:name w:val="Destinatari"/>
    <w:basedOn w:val="Normale"/>
    <w:rsid w:val="00844620"/>
    <w:pPr>
      <w:numPr>
        <w:numId w:val="5"/>
      </w:numPr>
      <w:tabs>
        <w:tab w:val="left" w:pos="4406"/>
      </w:tabs>
      <w:spacing w:before="240" w:after="0" w:line="280" w:lineRule="exact"/>
    </w:pPr>
    <w:rPr>
      <w:rFonts w:eastAsia="Times New Roman"/>
      <w:sz w:val="20"/>
      <w:szCs w:val="24"/>
      <w:lang w:eastAsia="it-IT"/>
    </w:rPr>
  </w:style>
  <w:style w:type="paragraph" w:customStyle="1" w:styleId="Carattere1">
    <w:name w:val="Carattere1"/>
    <w:basedOn w:val="Normale"/>
    <w:rsid w:val="00844620"/>
    <w:pPr>
      <w:spacing w:before="0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ricafirma">
    <w:name w:val="carica firma"/>
    <w:basedOn w:val="Normale"/>
    <w:next w:val="nomefirma"/>
    <w:rsid w:val="00844620"/>
    <w:pPr>
      <w:spacing w:before="840" w:after="0" w:line="360" w:lineRule="exact"/>
      <w:ind w:left="4309"/>
      <w:jc w:val="center"/>
    </w:pPr>
    <w:rPr>
      <w:rFonts w:ascii="Futura Std Book" w:eastAsia="Times New Roman" w:hAnsi="Futura Std Book" w:cs="Times New Roman"/>
      <w:b/>
      <w:szCs w:val="20"/>
      <w:lang w:eastAsia="it-IT"/>
    </w:rPr>
  </w:style>
  <w:style w:type="paragraph" w:customStyle="1" w:styleId="nomefirma">
    <w:name w:val="nome firma"/>
    <w:basedOn w:val="Normale"/>
    <w:rsid w:val="00844620"/>
    <w:pPr>
      <w:spacing w:before="0" w:after="0" w:line="360" w:lineRule="exact"/>
      <w:ind w:left="4309"/>
      <w:jc w:val="center"/>
    </w:pPr>
    <w:rPr>
      <w:rFonts w:ascii="Futura Std Book" w:eastAsia="Times New Roman" w:hAnsi="Futura Std Book" w:cs="Times New Roman"/>
      <w:szCs w:val="20"/>
      <w:lang w:eastAsia="it-IT"/>
    </w:rPr>
  </w:style>
  <w:style w:type="paragraph" w:customStyle="1" w:styleId="Oggetto">
    <w:name w:val="Oggetto"/>
    <w:basedOn w:val="Normale"/>
    <w:next w:val="Normale"/>
    <w:rsid w:val="00844620"/>
    <w:pPr>
      <w:spacing w:before="480" w:after="480" w:line="320" w:lineRule="exact"/>
      <w:ind w:left="1134" w:hanging="1134"/>
    </w:pPr>
    <w:rPr>
      <w:rFonts w:ascii="Futura Std Book" w:eastAsia="Times New Roman" w:hAnsi="Futura Std Book"/>
      <w:b/>
      <w:bCs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869"/>
    <w:pPr>
      <w:spacing w:before="100" w:after="10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B24C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BB24C0"/>
  </w:style>
  <w:style w:type="paragraph" w:styleId="Pidipagina">
    <w:name w:val="footer"/>
    <w:basedOn w:val="Normale"/>
    <w:link w:val="PidipaginaCarattere"/>
    <w:uiPriority w:val="99"/>
    <w:unhideWhenUsed/>
    <w:rsid w:val="00BB24C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4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24C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24C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9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E3C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D7150"/>
    <w:pPr>
      <w:ind w:left="720"/>
      <w:contextualSpacing/>
    </w:pPr>
  </w:style>
  <w:style w:type="paragraph" w:customStyle="1" w:styleId="Elencopuntato1">
    <w:name w:val="Elenco puntato 1"/>
    <w:basedOn w:val="Normale"/>
    <w:link w:val="Elencopuntato1Carattere"/>
    <w:qFormat/>
    <w:rsid w:val="00C36652"/>
    <w:pPr>
      <w:numPr>
        <w:numId w:val="4"/>
      </w:numPr>
      <w:suppressAutoHyphens/>
      <w:spacing w:before="60" w:after="60"/>
      <w:ind w:left="357" w:hanging="357"/>
    </w:pPr>
    <w:rPr>
      <w:rFonts w:eastAsia="Times New Roman" w:cs="Times New Roman"/>
      <w:color w:val="000000"/>
      <w:szCs w:val="20"/>
      <w:lang w:val="en-US" w:eastAsia="it-IT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Elencopuntato2">
    <w:name w:val="Elenco puntato 2"/>
    <w:basedOn w:val="Normale"/>
    <w:link w:val="Elencopuntato2Carattere"/>
    <w:qFormat/>
    <w:rsid w:val="00C36652"/>
    <w:pPr>
      <w:numPr>
        <w:numId w:val="3"/>
      </w:numPr>
      <w:suppressAutoHyphens/>
      <w:spacing w:before="60" w:after="60"/>
      <w:jc w:val="both"/>
    </w:pPr>
    <w:rPr>
      <w:rFonts w:eastAsia="Times New Roman" w:cs="Times New Roman"/>
      <w:color w:val="000000"/>
      <w:szCs w:val="20"/>
      <w:lang w:val="en-US" w:eastAsia="it-IT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Elencopuntato1Carattere">
    <w:name w:val="Elenco puntato 1 Carattere"/>
    <w:basedOn w:val="Carpredefinitoparagrafo"/>
    <w:link w:val="Elencopuntato1"/>
    <w:rsid w:val="00C36652"/>
    <w:rPr>
      <w:rFonts w:eastAsia="Times New Roman" w:cs="Times New Roman"/>
      <w:color w:val="000000"/>
      <w:szCs w:val="20"/>
      <w:lang w:val="en-US" w:eastAsia="it-IT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Elencopuntato2Carattere">
    <w:name w:val="Elenco puntato 2 Carattere"/>
    <w:basedOn w:val="Elencopuntato1Carattere"/>
    <w:link w:val="Elencopuntato2"/>
    <w:rsid w:val="00C36652"/>
    <w:rPr>
      <w:rFonts w:eastAsia="Times New Roman" w:cs="Times New Roman"/>
      <w:color w:val="000000"/>
      <w:szCs w:val="20"/>
      <w:lang w:val="en-US" w:eastAsia="it-IT"/>
      <w14:textFill>
        <w14:solidFill>
          <w14:srgbClr w14:val="000000">
            <w14:lumMod w14:val="75000"/>
          </w14:srgbClr>
        </w14:solidFill>
      </w14:textFill>
    </w:rPr>
  </w:style>
  <w:style w:type="table" w:customStyle="1" w:styleId="TabellaSardegnaIT">
    <w:name w:val="Tabella Sardegna IT"/>
    <w:basedOn w:val="Grigliatabella"/>
    <w:uiPriority w:val="99"/>
    <w:rsid w:val="00CA68EE"/>
    <w:pPr>
      <w:spacing w:before="60" w:after="60"/>
    </w:pPr>
    <w:rPr>
      <w:rFonts w:cstheme="minorBidi"/>
      <w:sz w:val="16"/>
    </w:rPr>
    <w:tblPr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single" w:sz="4" w:space="0" w:color="BFBFBF" w:themeColor="background1" w:themeShade="BF"/>
        <w:insideV w:val="none" w:sz="0" w:space="0" w:color="auto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  <w:jc w:val="center"/>
      </w:pPr>
      <w:rPr>
        <w:rFonts w:ascii="Arial" w:hAnsi="Arial"/>
        <w:b w:val="0"/>
        <w:i/>
        <w:color w:val="auto"/>
        <w:sz w:val="16"/>
      </w:rPr>
      <w:tblPr/>
      <w:tcPr>
        <w:shd w:val="clear" w:color="auto" w:fill="F2F2F2" w:themeFill="background1" w:themeFillShade="F2"/>
      </w:tcPr>
    </w:tblStylePr>
    <w:tblStylePr w:type="lastRow">
      <w:pPr>
        <w:wordWrap/>
        <w:spacing w:beforeLines="0" w:before="60" w:beforeAutospacing="0" w:afterLines="0" w:after="60" w:afterAutospacing="0" w:line="240" w:lineRule="auto"/>
        <w:contextualSpacing w:val="0"/>
        <w:jc w:val="left"/>
      </w:pPr>
      <w:rPr>
        <w:rFonts w:ascii="Arial" w:hAnsi="Arial"/>
        <w:sz w:val="16"/>
      </w:rPr>
    </w:tblStylePr>
  </w:style>
  <w:style w:type="paragraph" w:customStyle="1" w:styleId="SottotitoloCopertina">
    <w:name w:val="Sottotitolo Copertina"/>
    <w:basedOn w:val="Normale"/>
    <w:next w:val="Normale"/>
    <w:rsid w:val="00844620"/>
    <w:pPr>
      <w:numPr>
        <w:numId w:val="6"/>
      </w:numPr>
      <w:tabs>
        <w:tab w:val="clear" w:pos="4412"/>
      </w:tabs>
      <w:spacing w:before="0" w:after="360" w:line="360" w:lineRule="exact"/>
      <w:ind w:left="0" w:firstLine="0"/>
    </w:pPr>
    <w:rPr>
      <w:rFonts w:ascii="Futura Std Book" w:eastAsia="Times New Roman" w:hAnsi="Futura Std Book" w:cs="Futura Std Book"/>
      <w:b/>
      <w:bCs/>
      <w:caps/>
      <w:sz w:val="26"/>
      <w:szCs w:val="26"/>
      <w:lang w:eastAsia="it-IT"/>
    </w:rPr>
  </w:style>
  <w:style w:type="paragraph" w:customStyle="1" w:styleId="Destinconosc">
    <w:name w:val="Destin conosc"/>
    <w:basedOn w:val="Normale"/>
    <w:rsid w:val="00844620"/>
    <w:pPr>
      <w:tabs>
        <w:tab w:val="left" w:pos="4082"/>
        <w:tab w:val="left" w:pos="4406"/>
      </w:tabs>
      <w:spacing w:before="240" w:after="0" w:line="280" w:lineRule="exact"/>
      <w:ind w:left="4406" w:hanging="1004"/>
    </w:pPr>
    <w:rPr>
      <w:rFonts w:eastAsia="Times New Roman"/>
      <w:sz w:val="20"/>
      <w:szCs w:val="24"/>
      <w:lang w:eastAsia="it-IT"/>
    </w:rPr>
  </w:style>
  <w:style w:type="paragraph" w:customStyle="1" w:styleId="Destinatari">
    <w:name w:val="Destinatari"/>
    <w:basedOn w:val="Normale"/>
    <w:rsid w:val="00844620"/>
    <w:pPr>
      <w:numPr>
        <w:numId w:val="5"/>
      </w:numPr>
      <w:tabs>
        <w:tab w:val="left" w:pos="4406"/>
      </w:tabs>
      <w:spacing w:before="240" w:after="0" w:line="280" w:lineRule="exact"/>
    </w:pPr>
    <w:rPr>
      <w:rFonts w:eastAsia="Times New Roman"/>
      <w:sz w:val="20"/>
      <w:szCs w:val="24"/>
      <w:lang w:eastAsia="it-IT"/>
    </w:rPr>
  </w:style>
  <w:style w:type="paragraph" w:customStyle="1" w:styleId="Carattere1">
    <w:name w:val="Carattere1"/>
    <w:basedOn w:val="Normale"/>
    <w:rsid w:val="00844620"/>
    <w:pPr>
      <w:spacing w:before="0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ricafirma">
    <w:name w:val="carica firma"/>
    <w:basedOn w:val="Normale"/>
    <w:next w:val="nomefirma"/>
    <w:rsid w:val="00844620"/>
    <w:pPr>
      <w:spacing w:before="840" w:after="0" w:line="360" w:lineRule="exact"/>
      <w:ind w:left="4309"/>
      <w:jc w:val="center"/>
    </w:pPr>
    <w:rPr>
      <w:rFonts w:ascii="Futura Std Book" w:eastAsia="Times New Roman" w:hAnsi="Futura Std Book" w:cs="Times New Roman"/>
      <w:b/>
      <w:szCs w:val="20"/>
      <w:lang w:eastAsia="it-IT"/>
    </w:rPr>
  </w:style>
  <w:style w:type="paragraph" w:customStyle="1" w:styleId="nomefirma">
    <w:name w:val="nome firma"/>
    <w:basedOn w:val="Normale"/>
    <w:rsid w:val="00844620"/>
    <w:pPr>
      <w:spacing w:before="0" w:after="0" w:line="360" w:lineRule="exact"/>
      <w:ind w:left="4309"/>
      <w:jc w:val="center"/>
    </w:pPr>
    <w:rPr>
      <w:rFonts w:ascii="Futura Std Book" w:eastAsia="Times New Roman" w:hAnsi="Futura Std Book" w:cs="Times New Roman"/>
      <w:szCs w:val="20"/>
      <w:lang w:eastAsia="it-IT"/>
    </w:rPr>
  </w:style>
  <w:style w:type="paragraph" w:customStyle="1" w:styleId="Oggetto">
    <w:name w:val="Oggetto"/>
    <w:basedOn w:val="Normale"/>
    <w:next w:val="Normale"/>
    <w:rsid w:val="00844620"/>
    <w:pPr>
      <w:spacing w:before="480" w:after="480" w:line="320" w:lineRule="exact"/>
      <w:ind w:left="1134" w:hanging="1134"/>
    </w:pPr>
    <w:rPr>
      <w:rFonts w:ascii="Futura Std Book" w:eastAsia="Times New Roman" w:hAnsi="Futura Std Book"/>
      <w:b/>
      <w:bCs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.politichesociali@regione.sardegna.it" TargetMode="External"/><Relationship Id="rId1" Type="http://schemas.openxmlformats.org/officeDocument/2006/relationships/hyperlink" Target="mailto:san.dgpolsoc@pec.regione.sardegn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FF71E-814F-42C3-BAFD-106F03AA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303150Salis</cp:lastModifiedBy>
  <cp:revision>2</cp:revision>
  <cp:lastPrinted>2023-10-21T08:50:00Z</cp:lastPrinted>
  <dcterms:created xsi:type="dcterms:W3CDTF">2023-10-21T08:50:00Z</dcterms:created>
  <dcterms:modified xsi:type="dcterms:W3CDTF">2023-10-21T08:50:00Z</dcterms:modified>
</cp:coreProperties>
</file>